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5AE319" w14:textId="2965FC80" w:rsidR="00B50283" w:rsidRPr="00930A20" w:rsidRDefault="007759D0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Order</w:t>
      </w:r>
    </w:p>
    <w:p w14:paraId="489470F9" w14:textId="149107CA" w:rsidR="007759D0" w:rsidRPr="00930A20" w:rsidRDefault="007759D0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 xml:space="preserve">A tentative answer to a question </w:t>
      </w:r>
    </w:p>
    <w:p w14:paraId="0A9C911D" w14:textId="0F9A2EA5" w:rsidR="007759D0" w:rsidRPr="00930A20" w:rsidRDefault="007759D0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My phone isn’t turning on because the battery needs to be charged</w:t>
      </w:r>
    </w:p>
    <w:p w14:paraId="28FC3B3F" w14:textId="0650B324" w:rsidR="007759D0" w:rsidRPr="00930A20" w:rsidRDefault="007759D0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 xml:space="preserve">Why does ice cream cause me to get </w:t>
      </w:r>
      <w:r w:rsidR="00930A20">
        <w:rPr>
          <w:rFonts w:ascii="Times New Roman" w:hAnsi="Times New Roman" w:cs="Times New Roman"/>
          <w:sz w:val="24"/>
          <w:szCs w:val="24"/>
        </w:rPr>
        <w:t xml:space="preserve">stomach </w:t>
      </w:r>
      <w:r w:rsidR="00930A20" w:rsidRPr="00930A20">
        <w:rPr>
          <w:rFonts w:ascii="Times New Roman" w:hAnsi="Times New Roman" w:cs="Times New Roman"/>
          <w:sz w:val="24"/>
          <w:szCs w:val="24"/>
        </w:rPr>
        <w:t>aches</w:t>
      </w:r>
    </w:p>
    <w:p w14:paraId="70347360" w14:textId="09190A3B" w:rsidR="007759D0" w:rsidRPr="00930A20" w:rsidRDefault="007759D0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Count the number of times my baby smiles after sleeping</w:t>
      </w:r>
      <w:r w:rsidR="004E4E1E" w:rsidRPr="00930A20">
        <w:rPr>
          <w:rFonts w:ascii="Times New Roman" w:hAnsi="Times New Roman" w:cs="Times New Roman"/>
          <w:sz w:val="24"/>
          <w:szCs w:val="24"/>
        </w:rPr>
        <w:t xml:space="preserve"> for different amount of times</w:t>
      </w:r>
    </w:p>
    <w:p w14:paraId="20AA4065" w14:textId="0359BE8D" w:rsidR="004E4E1E" w:rsidRPr="00930A20" w:rsidRDefault="004E4E1E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Does listening to music while listening affect the exam score?</w:t>
      </w:r>
    </w:p>
    <w:p w14:paraId="24EFDB60" w14:textId="208A428D" w:rsidR="004E4E1E" w:rsidRPr="00930A20" w:rsidRDefault="004E4E1E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Group B</w:t>
      </w:r>
    </w:p>
    <w:p w14:paraId="7327D943" w14:textId="28FA5888" w:rsidR="004E4E1E" w:rsidRPr="00930A20" w:rsidRDefault="004E4E1E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The results of the study do NOT support the hypothesis</w:t>
      </w:r>
    </w:p>
    <w:p w14:paraId="27231F9E" w14:textId="10E1BCB9" w:rsidR="004E4E1E" w:rsidRPr="00930A20" w:rsidRDefault="004E4E1E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Carbon, hydrogen, oxygen, nitrogen</w:t>
      </w:r>
    </w:p>
    <w:p w14:paraId="3F11C86B" w14:textId="0D1FDB83" w:rsidR="004E4E1E" w:rsidRPr="00930A20" w:rsidRDefault="0039188C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23 amu</w:t>
      </w:r>
    </w:p>
    <w:p w14:paraId="1A34D887" w14:textId="747206DB" w:rsidR="0039188C" w:rsidRPr="00930A20" w:rsidRDefault="0039188C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 xml:space="preserve">The second and third electron shells can hold </w:t>
      </w:r>
      <w:r w:rsidR="00930A20" w:rsidRPr="00930A20">
        <w:rPr>
          <w:rFonts w:ascii="Times New Roman" w:hAnsi="Times New Roman" w:cs="Times New Roman"/>
          <w:sz w:val="24"/>
          <w:szCs w:val="24"/>
        </w:rPr>
        <w:t>up to</w:t>
      </w:r>
      <w:r w:rsidRPr="00930A20">
        <w:rPr>
          <w:rFonts w:ascii="Times New Roman" w:hAnsi="Times New Roman" w:cs="Times New Roman"/>
          <w:sz w:val="24"/>
          <w:szCs w:val="24"/>
        </w:rPr>
        <w:t xml:space="preserve"> 8 electrons each</w:t>
      </w:r>
    </w:p>
    <w:p w14:paraId="1DCC0F1C" w14:textId="5197B447" w:rsidR="0039188C" w:rsidRPr="00930A20" w:rsidRDefault="009F6825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 xml:space="preserve">In a covalent the partners </w:t>
      </w:r>
      <w:r w:rsidR="00930A20" w:rsidRPr="00930A20">
        <w:rPr>
          <w:rFonts w:ascii="Times New Roman" w:hAnsi="Times New Roman" w:cs="Times New Roman"/>
          <w:sz w:val="24"/>
          <w:szCs w:val="24"/>
        </w:rPr>
        <w:t>share</w:t>
      </w:r>
      <w:r w:rsidRPr="00930A20">
        <w:rPr>
          <w:rFonts w:ascii="Times New Roman" w:hAnsi="Times New Roman" w:cs="Times New Roman"/>
          <w:sz w:val="24"/>
          <w:szCs w:val="24"/>
        </w:rPr>
        <w:t xml:space="preserve"> electrons; in an ionic bond one partner accepts electrons from another.</w:t>
      </w:r>
    </w:p>
    <w:p w14:paraId="333E651F" w14:textId="31BA1CC6" w:rsidR="009F6825" w:rsidRPr="00930A20" w:rsidRDefault="009F6825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4</w:t>
      </w:r>
    </w:p>
    <w:p w14:paraId="4BEE9AB1" w14:textId="4FD9D382" w:rsidR="009F6825" w:rsidRPr="00930A20" w:rsidRDefault="009F6825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930A20">
        <w:rPr>
          <w:rFonts w:ascii="Times New Roman" w:hAnsi="Times New Roman" w:cs="Times New Roman"/>
          <w:sz w:val="24"/>
          <w:szCs w:val="24"/>
          <w:highlight w:val="yellow"/>
        </w:rPr>
        <w:t>2 pairs of electrons</w:t>
      </w:r>
    </w:p>
    <w:p w14:paraId="7293FEFC" w14:textId="414DF8D5" w:rsidR="009F6825" w:rsidRPr="00930A20" w:rsidRDefault="009F6825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930A20">
        <w:rPr>
          <w:rFonts w:ascii="Times New Roman" w:hAnsi="Times New Roman" w:cs="Times New Roman"/>
          <w:sz w:val="24"/>
          <w:szCs w:val="24"/>
          <w:highlight w:val="yellow"/>
        </w:rPr>
        <w:t>It has areas with slight charges</w:t>
      </w:r>
    </w:p>
    <w:p w14:paraId="674FDB0B" w14:textId="0F319B0D" w:rsidR="00CB686C" w:rsidRPr="00930A20" w:rsidRDefault="00CB686C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Covalent, hydrogen</w:t>
      </w:r>
    </w:p>
    <w:p w14:paraId="7D16090D" w14:textId="19D93346" w:rsidR="00CB686C" w:rsidRPr="00930A20" w:rsidRDefault="00CB686C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Cohesion is related to hydrogen bonding</w:t>
      </w:r>
    </w:p>
    <w:p w14:paraId="3C90C205" w14:textId="12030B12" w:rsidR="00CB686C" w:rsidRPr="00930A20" w:rsidRDefault="00CB686C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An increase in H</w:t>
      </w:r>
      <w:r w:rsidRPr="00930A2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930A20">
        <w:rPr>
          <w:rFonts w:ascii="Times New Roman" w:hAnsi="Times New Roman" w:cs="Times New Roman"/>
          <w:sz w:val="24"/>
          <w:szCs w:val="24"/>
        </w:rPr>
        <w:t xml:space="preserve"> concentration leads to a decrease in the P</w:t>
      </w:r>
      <w:r w:rsidRPr="00930A20">
        <w:rPr>
          <w:rFonts w:ascii="Times New Roman" w:hAnsi="Times New Roman" w:cs="Times New Roman"/>
          <w:sz w:val="24"/>
          <w:szCs w:val="24"/>
          <w:vertAlign w:val="superscript"/>
        </w:rPr>
        <w:t>H</w:t>
      </w:r>
    </w:p>
    <w:p w14:paraId="19CC63E5" w14:textId="6FEB4475" w:rsidR="00CB686C" w:rsidRPr="00930A20" w:rsidRDefault="00CB686C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Keeps the P</w:t>
      </w:r>
      <w:r w:rsidRPr="00930A20">
        <w:rPr>
          <w:rFonts w:ascii="Times New Roman" w:hAnsi="Times New Roman" w:cs="Times New Roman"/>
          <w:sz w:val="24"/>
          <w:szCs w:val="24"/>
          <w:vertAlign w:val="superscript"/>
        </w:rPr>
        <w:t xml:space="preserve">H </w:t>
      </w:r>
      <w:r w:rsidRPr="00930A20">
        <w:rPr>
          <w:rFonts w:ascii="Times New Roman" w:hAnsi="Times New Roman" w:cs="Times New Roman"/>
          <w:sz w:val="24"/>
          <w:szCs w:val="24"/>
        </w:rPr>
        <w:t xml:space="preserve">relatively stable </w:t>
      </w:r>
    </w:p>
    <w:p w14:paraId="2FAE2A5A" w14:textId="1F65C8E9" w:rsidR="00CB686C" w:rsidRPr="00930A20" w:rsidRDefault="00CB686C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They are hydrophilic</w:t>
      </w:r>
    </w:p>
    <w:p w14:paraId="0121BF0F" w14:textId="53ECA2C7" w:rsidR="00E63EDC" w:rsidRPr="00930A20" w:rsidRDefault="00E63EDC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Functional groups give molecules specific properties</w:t>
      </w:r>
    </w:p>
    <w:p w14:paraId="1ED954F5" w14:textId="443A06C0" w:rsidR="00CB686C" w:rsidRPr="00930A20" w:rsidRDefault="004B24C6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Dehydration</w:t>
      </w:r>
    </w:p>
    <w:p w14:paraId="045B76E3" w14:textId="03360020" w:rsidR="004B24C6" w:rsidRPr="00930A20" w:rsidRDefault="004B24C6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Monosaccharides</w:t>
      </w:r>
    </w:p>
    <w:p w14:paraId="49AF841F" w14:textId="6F204395" w:rsidR="004B24C6" w:rsidRPr="00930A20" w:rsidRDefault="004B24C6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lastRenderedPageBreak/>
        <w:t>Glycogen; starch</w:t>
      </w:r>
    </w:p>
    <w:p w14:paraId="43CD8C63" w14:textId="3A38E829" w:rsidR="004B24C6" w:rsidRPr="00930A20" w:rsidRDefault="004B24C6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Fats are mostly made of carbon and hydrogen which are non-polar.</w:t>
      </w:r>
    </w:p>
    <w:p w14:paraId="342F3EB8" w14:textId="0DF5DB63" w:rsidR="004B24C6" w:rsidRPr="00930A20" w:rsidRDefault="004B24C6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 xml:space="preserve">Enzymes </w:t>
      </w:r>
    </w:p>
    <w:p w14:paraId="2BEE2EB2" w14:textId="61374E55" w:rsidR="004B24C6" w:rsidRPr="00930A20" w:rsidRDefault="004B24C6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Peptide bonds</w:t>
      </w:r>
    </w:p>
    <w:p w14:paraId="21C4F7A9" w14:textId="69AB9E67" w:rsidR="004B24C6" w:rsidRPr="00930A20" w:rsidRDefault="004B24C6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All of the answers are true</w:t>
      </w:r>
    </w:p>
    <w:p w14:paraId="77E8B2C7" w14:textId="408176B6" w:rsidR="004B24C6" w:rsidRPr="00930A20" w:rsidRDefault="004B24C6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Information storage</w:t>
      </w:r>
    </w:p>
    <w:p w14:paraId="41B3EA53" w14:textId="382DA05C" w:rsidR="004B24C6" w:rsidRPr="00930A20" w:rsidRDefault="004B24C6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Nucleotide</w:t>
      </w:r>
    </w:p>
    <w:p w14:paraId="496DAAC2" w14:textId="69815232" w:rsidR="00E63EDC" w:rsidRPr="00930A20" w:rsidRDefault="00E63EDC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Acid; neutral</w:t>
      </w:r>
    </w:p>
    <w:p w14:paraId="213B272D" w14:textId="0BD5ED14" w:rsidR="00E63EDC" w:rsidRPr="00930A20" w:rsidRDefault="00E63EDC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Polar; non polar</w:t>
      </w:r>
    </w:p>
    <w:p w14:paraId="28F4DC9A" w14:textId="399948DF" w:rsidR="00E63EDC" w:rsidRPr="00930A20" w:rsidRDefault="00CD0845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Electron, Neutron, Proton, Electron</w:t>
      </w:r>
    </w:p>
    <w:p w14:paraId="488D5CD1" w14:textId="10FBDECA" w:rsidR="00CD0845" w:rsidRDefault="00CD0845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Lipid, Nucleic acid, Carbohydrate, Protein</w:t>
      </w:r>
    </w:p>
    <w:p w14:paraId="299EA501" w14:textId="77777777" w:rsidR="00FF2E6E" w:rsidRPr="00930A20" w:rsidRDefault="00FF2E6E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0167E7" w14:textId="3E6A3C83" w:rsidR="00FF2E6E" w:rsidRPr="00FF2E6E" w:rsidRDefault="00FF2E6E" w:rsidP="00FF2E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027E686" wp14:editId="37A9FFCB">
            <wp:extent cx="5731510" cy="2562225"/>
            <wp:effectExtent l="0" t="0" r="254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lourin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667BF" w14:textId="650225D4" w:rsidR="00CD0845" w:rsidRPr="00930A20" w:rsidRDefault="006B47F0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Testosterone is a steroid hormone which implies that it is derived from lipids. /// Testosterone is hydrophobic as it is able to diffuse through the cell membrane.</w:t>
      </w:r>
    </w:p>
    <w:p w14:paraId="77C7A4CB" w14:textId="049753C4" w:rsidR="006B47F0" w:rsidRPr="00930A20" w:rsidRDefault="006B47F0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 xml:space="preserve">A. It exhibits irritability- the ability to respond to touch stimuli // It is able to undergo development through software upgrades    </w:t>
      </w:r>
    </w:p>
    <w:p w14:paraId="3630B6C8" w14:textId="46CEB23F" w:rsidR="006B47F0" w:rsidRPr="00930A20" w:rsidRDefault="006B47F0" w:rsidP="00930A2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B.  It does not reproduce</w:t>
      </w:r>
    </w:p>
    <w:p w14:paraId="4BBA7181" w14:textId="68549B0C" w:rsidR="006B47F0" w:rsidRPr="00930A20" w:rsidRDefault="006B47F0" w:rsidP="00930A2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lastRenderedPageBreak/>
        <w:t xml:space="preserve">     It does not regulate internal conditions constant through the process of homeostasis</w:t>
      </w:r>
    </w:p>
    <w:p w14:paraId="4AA430BF" w14:textId="41653607" w:rsidR="006B47F0" w:rsidRPr="00930A20" w:rsidRDefault="006B47F0" w:rsidP="00930A2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A. Water molecule is polar in nature. It has partial positive charges on the hydrogen atom and partial negative charges on the two oxygen atoms.</w:t>
      </w:r>
    </w:p>
    <w:p w14:paraId="7722C9E6" w14:textId="5A298D5B" w:rsidR="0073393E" w:rsidRPr="00930A20" w:rsidRDefault="006B47F0" w:rsidP="00930A20">
      <w:pPr>
        <w:pStyle w:val="ListParagraph"/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30A20">
        <w:rPr>
          <w:rFonts w:ascii="Times New Roman" w:hAnsi="Times New Roman" w:cs="Times New Roman"/>
          <w:sz w:val="24"/>
          <w:szCs w:val="24"/>
        </w:rPr>
        <w:t xml:space="preserve">B. </w:t>
      </w:r>
      <w:r w:rsidR="0064776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The w</w:t>
      </w:r>
      <w:r w:rsidR="0073393E" w:rsidRPr="00930A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ater</w:t>
      </w:r>
      <w:r w:rsidR="0073393E" w:rsidRPr="00930A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molecule</w:t>
      </w:r>
      <w:r w:rsidR="00647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form</w:t>
      </w:r>
      <w:r w:rsidR="0073393E" w:rsidRPr="00930A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73393E" w:rsidRPr="00930A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hydrogen bonds</w:t>
      </w:r>
      <w:r w:rsidR="0073393E" w:rsidRPr="00930A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647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among different molecules. </w:t>
      </w:r>
      <w:r w:rsidR="0073393E" w:rsidRPr="00930A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="00647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 is a</w:t>
      </w:r>
      <w:r w:rsidR="0073393E" w:rsidRPr="00930A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47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partial negative charge on the oxygen atom</w:t>
      </w:r>
      <w:r w:rsidR="0073393E" w:rsidRPr="00930A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one molecule can form a </w:t>
      </w:r>
      <w:r w:rsidR="0073393E" w:rsidRPr="00930A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hydrogen bond</w:t>
      </w:r>
      <w:r w:rsidR="0073393E" w:rsidRPr="00930A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with the partial positive charge on the hydrogens</w:t>
      </w:r>
      <w:r w:rsidR="00647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73393E" w:rsidRPr="00930A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206EF5D1" w14:textId="34ABA3C0" w:rsidR="00CD0845" w:rsidRPr="00930A20" w:rsidRDefault="0073393E" w:rsidP="008D09E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A20">
        <w:rPr>
          <w:rFonts w:ascii="Times New Roman" w:hAnsi="Times New Roman" w:cs="Times New Roman"/>
          <w:sz w:val="24"/>
          <w:szCs w:val="24"/>
        </w:rPr>
        <w:t>C.</w:t>
      </w:r>
      <w:r w:rsidRPr="00930A20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930A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Since water</w:t>
      </w:r>
      <w:r w:rsidRPr="00930A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molecules are also attracted to other polar</w:t>
      </w:r>
      <w:r w:rsidR="00F75A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water</w:t>
      </w:r>
      <w:bookmarkStart w:id="0" w:name="_GoBack"/>
      <w:bookmarkEnd w:id="0"/>
      <w:r w:rsidRPr="00930A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molecules and to ions, this makes it possible for ice to float.</w:t>
      </w:r>
    </w:p>
    <w:sectPr w:rsidR="00CD0845" w:rsidRPr="00930A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B31A2"/>
    <w:multiLevelType w:val="hybridMultilevel"/>
    <w:tmpl w:val="9B8239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17A44"/>
    <w:multiLevelType w:val="hybridMultilevel"/>
    <w:tmpl w:val="2FDC8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8E3EFC"/>
    <w:multiLevelType w:val="hybridMultilevel"/>
    <w:tmpl w:val="1CBA90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1B8"/>
    <w:rsid w:val="0006310A"/>
    <w:rsid w:val="002419EE"/>
    <w:rsid w:val="0039188C"/>
    <w:rsid w:val="003B3A9A"/>
    <w:rsid w:val="003C7E90"/>
    <w:rsid w:val="003D5421"/>
    <w:rsid w:val="004A5C02"/>
    <w:rsid w:val="004B24C6"/>
    <w:rsid w:val="004E4E1E"/>
    <w:rsid w:val="0055395F"/>
    <w:rsid w:val="0064776B"/>
    <w:rsid w:val="0066144A"/>
    <w:rsid w:val="006B47F0"/>
    <w:rsid w:val="0073393E"/>
    <w:rsid w:val="007468C6"/>
    <w:rsid w:val="007741B8"/>
    <w:rsid w:val="007759D0"/>
    <w:rsid w:val="007E53B6"/>
    <w:rsid w:val="008545AA"/>
    <w:rsid w:val="008C0FB3"/>
    <w:rsid w:val="008D09EF"/>
    <w:rsid w:val="00930A20"/>
    <w:rsid w:val="009E175D"/>
    <w:rsid w:val="009F6825"/>
    <w:rsid w:val="00A06048"/>
    <w:rsid w:val="00B50283"/>
    <w:rsid w:val="00C516B3"/>
    <w:rsid w:val="00CB686C"/>
    <w:rsid w:val="00CD0845"/>
    <w:rsid w:val="00DA139D"/>
    <w:rsid w:val="00E63EDC"/>
    <w:rsid w:val="00F75A10"/>
    <w:rsid w:val="00FC090C"/>
    <w:rsid w:val="00FF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FE8B3"/>
  <w15:chartTrackingRefBased/>
  <w15:docId w15:val="{0E4F48D8-F660-4321-85F5-C8BBBE68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0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0604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0604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NormalWeb">
    <w:name w:val="Normal (Web)"/>
    <w:basedOn w:val="Normal"/>
    <w:uiPriority w:val="99"/>
    <w:semiHidden/>
    <w:unhideWhenUsed/>
    <w:rsid w:val="00B50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759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Zack</cp:lastModifiedBy>
  <cp:revision>22</cp:revision>
  <dcterms:created xsi:type="dcterms:W3CDTF">2020-08-30T11:58:00Z</dcterms:created>
  <dcterms:modified xsi:type="dcterms:W3CDTF">2020-09-15T22:52:00Z</dcterms:modified>
</cp:coreProperties>
</file>